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E6" w:rsidRPr="00962BE6" w:rsidRDefault="00962BE6" w:rsidP="00962BE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962BE6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Отчет о реализации мероприятий по противодействию коррупции</w:t>
      </w:r>
    </w:p>
    <w:p w:rsidR="00962BE6" w:rsidRDefault="00616429" w:rsidP="00962BE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Нижнесирском</w:t>
      </w:r>
      <w:proofErr w:type="spellEnd"/>
      <w:r w:rsidR="00962BE6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 xml:space="preserve">  сельсовете</w:t>
      </w:r>
      <w:r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 xml:space="preserve"> за 2022</w:t>
      </w:r>
      <w:r w:rsidR="00962BE6" w:rsidRPr="00962BE6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 xml:space="preserve"> год</w:t>
      </w:r>
    </w:p>
    <w:p w:rsidR="005A65CF" w:rsidRPr="005A65CF" w:rsidRDefault="00DA17B0" w:rsidP="005A6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  </w:t>
      </w:r>
      <w:r w:rsid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</w:t>
      </w:r>
      <w:r w:rsidR="005A65CF" w:rsidRP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Работа по противодействию коррупции в администрации</w:t>
      </w:r>
      <w:r w:rsidR="0061642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proofErr w:type="spellStart"/>
      <w:r w:rsidR="0061642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Нижнесирского</w:t>
      </w:r>
      <w:proofErr w:type="spellEnd"/>
      <w:r w:rsid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</w:t>
      </w:r>
      <w:r w:rsidR="005A65CF" w:rsidRP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</w:t>
      </w:r>
      <w:r w:rsid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03.2007 № 25-ФЗ «О муниципальной</w:t>
      </w:r>
      <w:r w:rsidR="005A65CF" w:rsidRP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службе в Российской Федерации».</w:t>
      </w:r>
    </w:p>
    <w:p w:rsidR="005A65CF" w:rsidRDefault="0036460E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 </w:t>
      </w:r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В целях исполнения мер по правовому обеспечению противодействия корруп</w:t>
      </w:r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ции в администрации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сельсовета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проводится совершенствование нормативной правовой базы. В частности были разработаны и приняты муниципальные правовые акты, необходимые для реализации конкретных м</w:t>
      </w:r>
      <w:r w:rsidR="005A65C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ер по противодействию коррупции.</w:t>
      </w:r>
    </w:p>
    <w:p w:rsidR="00962BE6" w:rsidRPr="00962BE6" w:rsidRDefault="0036460E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  </w:t>
      </w:r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Прокуратурой </w:t>
      </w:r>
      <w:proofErr w:type="spellStart"/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Таштыпского</w:t>
      </w:r>
      <w:proofErr w:type="spellEnd"/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района регулярно проводится антикоррупционная экспертиза норматив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но-правовых актов и их проектов. </w:t>
      </w:r>
      <w:r>
        <w:rPr>
          <w:rFonts w:ascii="Times New Roman" w:hAnsi="Times New Roman" w:cs="Times New Roman"/>
          <w:sz w:val="26"/>
          <w:szCs w:val="26"/>
        </w:rPr>
        <w:t>За 2022 год от прокуратур</w:t>
      </w:r>
      <w:r w:rsidR="00616429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="00616429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616429">
        <w:rPr>
          <w:rFonts w:ascii="Times New Roman" w:hAnsi="Times New Roman" w:cs="Times New Roman"/>
          <w:sz w:val="26"/>
          <w:szCs w:val="26"/>
        </w:rPr>
        <w:t xml:space="preserve"> района поступило 12 протестов и 7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представлений  (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выявленные нарушения были устранены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)</w:t>
      </w:r>
      <w:r w:rsidR="00DA17B0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.</w:t>
      </w:r>
    </w:p>
    <w:p w:rsidR="00962BE6" w:rsidRPr="00962BE6" w:rsidRDefault="0036460E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</w:t>
      </w:r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Своевременно, в срок до 30 апреля 2022 года, муниципальными служащими администрации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сельсовета в количестве 2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человек были предоставлены сведения о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</w:t>
      </w:r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детей. Прокуратурой </w:t>
      </w:r>
      <w:proofErr w:type="spellStart"/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Таштыпского</w:t>
      </w:r>
      <w:proofErr w:type="spellEnd"/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района была проведена проверка справок о доходах, об имуществе и обязательствах имущественного характера муниц</w:t>
      </w:r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ипальных с</w:t>
      </w:r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лужащих администрации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сельсовета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.</w:t>
      </w:r>
    </w:p>
    <w:p w:rsidR="00962BE6" w:rsidRDefault="00962BE6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</w:t>
      </w:r>
      <w:r w:rsidR="0036460E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Главе Республики </w:t>
      </w:r>
      <w:proofErr w:type="gramStart"/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Хакасия-Председателю</w:t>
      </w:r>
      <w:proofErr w:type="gramEnd"/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Правительства Республики Хакасия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главой</w:t>
      </w:r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сельсовета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был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и переданы сведения 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</w:t>
      </w:r>
      <w:r w:rsidR="0036460E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актера, а также сведения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о доходах,</w:t>
      </w:r>
      <w:r w:rsidR="005636E2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расходах,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об имуществе и обязательствах имущественного характера супруги</w:t>
      </w:r>
      <w:r w:rsidR="0036460E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. 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Замечаний не выявлено.</w:t>
      </w:r>
    </w:p>
    <w:p w:rsidR="00700CEF" w:rsidRDefault="005C7EDA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В 2022 году </w:t>
      </w:r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глава и муниципальные служащие прошли </w:t>
      </w:r>
      <w:proofErr w:type="gramStart"/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обучение по программе</w:t>
      </w:r>
      <w:proofErr w:type="gramEnd"/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«Профилактика и противодействие коррупции». </w:t>
      </w:r>
    </w:p>
    <w:p w:rsidR="00B54645" w:rsidRDefault="0036460E" w:rsidP="00B54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282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  </w:t>
      </w:r>
      <w:r w:rsidR="005A65C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В целях обеспечения доступности и прозрачности деятельности ор</w:t>
      </w:r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ганов местного самоупр</w:t>
      </w:r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авления администрация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сельсовета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проводит размещение в СМИ и на официальном сайте муни</w:t>
      </w:r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ципальные правовые акты Совета депу</w:t>
      </w:r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татов и администрации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сельсовета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.</w:t>
      </w:r>
      <w:r w:rsidR="00B54645" w:rsidRPr="00B54645">
        <w:rPr>
          <w:rFonts w:ascii="Calibri" w:eastAsia="Times New Roman" w:hAnsi="Calibri" w:cs="Calibri"/>
          <w:color w:val="1F282C"/>
          <w:sz w:val="21"/>
          <w:szCs w:val="21"/>
          <w:lang w:eastAsia="ru-RU"/>
        </w:rPr>
        <w:t xml:space="preserve"> </w:t>
      </w:r>
    </w:p>
    <w:p w:rsidR="00B54645" w:rsidRPr="00B54645" w:rsidRDefault="00DA17B0" w:rsidP="00B54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1F282C"/>
          <w:sz w:val="21"/>
          <w:szCs w:val="21"/>
          <w:lang w:eastAsia="ru-RU"/>
        </w:rPr>
        <w:t xml:space="preserve">         </w:t>
      </w:r>
      <w:r w:rsidR="00B54645">
        <w:rPr>
          <w:rFonts w:ascii="Calibri" w:eastAsia="Times New Roman" w:hAnsi="Calibri" w:cs="Calibri"/>
          <w:color w:val="1F282C"/>
          <w:sz w:val="21"/>
          <w:szCs w:val="21"/>
          <w:lang w:eastAsia="ru-RU"/>
        </w:rPr>
        <w:t xml:space="preserve"> </w:t>
      </w:r>
      <w:r w:rsidR="00B54645" w:rsidRPr="00B5464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Процедура закупок, заключение контрактов и их дальнейшее осуществление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4645" w:rsidRPr="00B54645" w:rsidRDefault="00DA17B0" w:rsidP="00B54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     </w:t>
      </w:r>
      <w:r w:rsidR="00B54645" w:rsidRPr="00B5464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Отчет об исполнении бюджета поселения размещается на сайте администрации</w:t>
      </w:r>
      <w:r w:rsidR="0061642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proofErr w:type="spellStart"/>
      <w:r w:rsidR="0061642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Нижнесирск</w:t>
      </w:r>
      <w:r w:rsidR="00B5464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61642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го</w:t>
      </w:r>
      <w:proofErr w:type="spellEnd"/>
      <w:r w:rsidR="00B5464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</w:t>
      </w:r>
      <w:r w:rsidR="00B54645" w:rsidRPr="00B5464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.</w:t>
      </w:r>
    </w:p>
    <w:p w:rsidR="00962BE6" w:rsidRPr="00962BE6" w:rsidRDefault="00DA17B0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 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Своевременно обновляются информационные стенды для посетителей с отображением на них сведений о функциях (услугах), исполняющих (предоставляемых) администрацией поселения, о порядке и условиях их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lastRenderedPageBreak/>
        <w:t>предоставления, о нормативных правовых актах, затрагивающих интересы жителей поселения.</w:t>
      </w:r>
    </w:p>
    <w:p w:rsidR="005A65CF" w:rsidRDefault="005A65CF" w:rsidP="005A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282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  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В отчетном периоде обращений граждан о совершении коррупционных правонарушений муниципальными служащими не зарегистрировано, коррупционных преступлений не выявлено, к уголовной ответственности за совершение коррупционных преступлений сотрудники не привлекались. Также не поступало уведомлений от муниципальных служащих о фактах обращений в целях склонения их к совершению коррупционных правонарушений.</w:t>
      </w:r>
      <w:r w:rsidRPr="005A65CF">
        <w:rPr>
          <w:rFonts w:ascii="Calibri" w:eastAsia="Times New Roman" w:hAnsi="Calibri" w:cs="Calibri"/>
          <w:color w:val="1F282C"/>
          <w:sz w:val="21"/>
          <w:szCs w:val="21"/>
          <w:lang w:eastAsia="ru-RU"/>
        </w:rPr>
        <w:t xml:space="preserve"> </w:t>
      </w:r>
    </w:p>
    <w:p w:rsidR="005A65CF" w:rsidRDefault="005A65CF" w:rsidP="005A65CF"/>
    <w:p w:rsidR="00962BE6" w:rsidRPr="00962BE6" w:rsidRDefault="00962BE6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bookmarkStart w:id="0" w:name="_GoBack"/>
      <w:bookmarkEnd w:id="0"/>
    </w:p>
    <w:sectPr w:rsidR="00962BE6" w:rsidRPr="00962BE6" w:rsidSect="00DF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BE6"/>
    <w:rsid w:val="0036460E"/>
    <w:rsid w:val="004135C1"/>
    <w:rsid w:val="005636E2"/>
    <w:rsid w:val="005A65CF"/>
    <w:rsid w:val="005C7EDA"/>
    <w:rsid w:val="005E7893"/>
    <w:rsid w:val="00616429"/>
    <w:rsid w:val="0064466C"/>
    <w:rsid w:val="00700CEF"/>
    <w:rsid w:val="00962BE6"/>
    <w:rsid w:val="00B41E98"/>
    <w:rsid w:val="00B54645"/>
    <w:rsid w:val="00DA17B0"/>
    <w:rsid w:val="00DF1957"/>
    <w:rsid w:val="00E27AFE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8</cp:revision>
  <cp:lastPrinted>2023-07-31T08:37:00Z</cp:lastPrinted>
  <dcterms:created xsi:type="dcterms:W3CDTF">2023-07-27T07:46:00Z</dcterms:created>
  <dcterms:modified xsi:type="dcterms:W3CDTF">2023-07-31T08:38:00Z</dcterms:modified>
</cp:coreProperties>
</file>