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576374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576374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576374" w:rsidRPr="00203083" w:rsidTr="00B83302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8026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Петрунов Анатолий Алексеевич 26.01.1960г.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41"/>
        <w:gridCol w:w="6832"/>
      </w:tblGrid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8026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Глава Нижнесирского сельсовета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576374" w:rsidRPr="00203083" w:rsidTr="00B83302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8026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Ленина, 15</w:t>
            </w:r>
          </w:p>
        </w:tc>
      </w:tr>
      <w:tr w:rsidR="00576374" w:rsidRPr="00203083" w:rsidTr="00B83302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576374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2013 г. по 31 декабря 2013г.,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576374" w:rsidRDefault="00576374" w:rsidP="00576374">
      <w:pPr>
        <w:spacing w:before="108" w:after="108" w:line="240" w:lineRule="auto"/>
        <w:jc w:val="center"/>
        <w:rPr>
          <w:rFonts w:cs="Calibri"/>
        </w:rPr>
      </w:pP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576374" w:rsidRPr="00DB69BE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N</w:t>
            </w:r>
            <w:r w:rsidRPr="00DB69BE"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3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442644,09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4576,86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DB69BE"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DB69BE">
              <w:rPr>
                <w:rFonts w:ascii="Times New Roman" w:hAnsi="Times New Roman"/>
                <w:sz w:val="26"/>
              </w:rPr>
              <w:t>1)Иные выплаты</w:t>
            </w:r>
          </w:p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DB69BE">
              <w:rPr>
                <w:rFonts w:ascii="Times New Roman" w:hAnsi="Times New Roman"/>
                <w:sz w:val="26"/>
              </w:rPr>
              <w:t>2)</w:t>
            </w:r>
          </w:p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rPr>
                <w:rFonts w:ascii="Times New Roman" w:hAnsi="Times New Roman"/>
                <w:i/>
              </w:rPr>
            </w:pPr>
            <w:r w:rsidRPr="00DB69BE">
              <w:rPr>
                <w:rFonts w:ascii="Times New Roman" w:hAnsi="Times New Roman"/>
                <w:i/>
              </w:rPr>
              <w:t xml:space="preserve">      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576374" w:rsidRPr="00DB69BE" w:rsidRDefault="00576374" w:rsidP="00B8330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</w:t>
            </w:r>
            <w:r w:rsidRPr="00DB69BE"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i/>
              </w:rPr>
              <w:t xml:space="preserve">   нет</w:t>
            </w:r>
            <w:r w:rsidRPr="00DB69BE">
              <w:rPr>
                <w:rFonts w:ascii="Times New Roman" w:hAnsi="Times New Roman"/>
                <w:i/>
              </w:rPr>
              <w:t xml:space="preserve">   </w:t>
            </w:r>
          </w:p>
        </w:tc>
      </w:tr>
      <w:tr w:rsidR="00576374" w:rsidRPr="00DB69BE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DB69BE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447220,95</w:t>
            </w:r>
          </w:p>
        </w:tc>
      </w:tr>
    </w:tbl>
    <w:p w:rsidR="00576374" w:rsidRPr="00DB69BE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(2)Доход, полученный в иностранной валюте, указывается в рублях по курсу Банка России на дату получения дохода.</w:t>
      </w: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520"/>
        <w:gridCol w:w="126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</w:p>
          <w:p w:rsidR="00576374" w:rsidRPr="00AB23A4" w:rsidRDefault="00576374" w:rsidP="00B8330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жилой дом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  <w:p w:rsidR="00576374" w:rsidRPr="00AB23A4" w:rsidRDefault="00576374" w:rsidP="00B83302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Петрунова Ольга Михайловна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РХ, Таштыпский район, с. Нижние Сиры, ул. Ленина, 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(пая. доли): под индивидуальное жилищное строительство, дачный, садовый, приусадебный, огородный и другие.</w:t>
      </w:r>
    </w:p>
    <w:p w:rsidR="00576374" w:rsidRDefault="00576374" w:rsidP="00576374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TOYOTA PICNIC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76374" w:rsidRPr="00AE21E3" w:rsidRDefault="00576374" w:rsidP="00B83302">
            <w:pPr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г.Абакан РЭП ГАИ</w:t>
            </w: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76374" w:rsidRPr="00AE21E3" w:rsidRDefault="00576374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 w:rsidRPr="00AB23A4">
              <w:rPr>
                <w:rFonts w:ascii="Times New Roman" w:hAnsi="Times New Roman"/>
                <w:i/>
                <w:sz w:val="26"/>
              </w:rPr>
              <w:t>Иные транспортные средства:</w:t>
            </w: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 w:rsidRPr="00AB23A4">
              <w:rPr>
                <w:rFonts w:ascii="Times New Roman" w:hAnsi="Times New Roman"/>
                <w:i/>
                <w:sz w:val="26"/>
              </w:rPr>
              <w:t>1) трактор  МТЗ-50л</w:t>
            </w:r>
          </w:p>
          <w:p w:rsidR="00576374" w:rsidRPr="00AB23A4" w:rsidRDefault="00576374" w:rsidP="00B83302">
            <w:pPr>
              <w:spacing w:after="0" w:line="240" w:lineRule="auto"/>
              <w:jc w:val="both"/>
              <w:rPr>
                <w:i/>
              </w:rPr>
            </w:pPr>
            <w:r w:rsidRPr="00AB23A4">
              <w:rPr>
                <w:rFonts w:ascii="Times New Roman" w:hAnsi="Times New Roman"/>
                <w:i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B23A4" w:rsidRDefault="00576374" w:rsidP="00B83302">
            <w:pPr>
              <w:rPr>
                <w:i/>
              </w:rPr>
            </w:pPr>
          </w:p>
          <w:p w:rsidR="00576374" w:rsidRPr="00AB23A4" w:rsidRDefault="00576374" w:rsidP="00B8330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jc w:val="center"/>
            </w:pPr>
          </w:p>
          <w:p w:rsidR="00576374" w:rsidRPr="00AB23A4" w:rsidRDefault="00576374" w:rsidP="00B8330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Гостехнадзор с. Таштып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054"/>
        <w:gridCol w:w="1544"/>
        <w:gridCol w:w="1385"/>
        <w:gridCol w:w="2755"/>
        <w:gridCol w:w="1168"/>
      </w:tblGrid>
      <w:tr w:rsidR="00576374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(руб.)</w:t>
            </w:r>
          </w:p>
        </w:tc>
      </w:tr>
      <w:tr w:rsidR="00576374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471688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СБЕРБАНК с. Таштып ул. Советская, 139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Пополняемый </w:t>
            </w:r>
          </w:p>
          <w:p w:rsidR="00576374" w:rsidRPr="00471688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471688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30,10,2012г.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471688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42305810671009500612/92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471688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3256,33 руб.</w:t>
            </w:r>
          </w:p>
        </w:tc>
      </w:tr>
      <w:tr w:rsidR="00576374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</w:rPr>
              <w:t>СБЕРБАНК с. Таштып ул. Советская, 139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Зарплатный СБРФ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09,10,12г.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42307810371009507256/39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1319,53 руб.</w:t>
            </w:r>
          </w:p>
        </w:tc>
      </w:tr>
      <w:tr w:rsidR="00576374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организационно-правовая форма 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 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576374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06"/>
        <w:gridCol w:w="1906"/>
        <w:gridCol w:w="2108"/>
        <w:gridCol w:w="125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76374" w:rsidRDefault="00576374" w:rsidP="0057637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576374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28 марта  2014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576374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576374" w:rsidRDefault="00576374" w:rsidP="00576374">
      <w:pPr>
        <w:spacing w:after="0" w:line="240" w:lineRule="auto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576374" w:rsidRPr="00203083" w:rsidTr="00B83302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76374" w:rsidRDefault="00576374" w:rsidP="00B83302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</w:p>
        </w:tc>
      </w:tr>
    </w:tbl>
    <w:p w:rsidR="00576374" w:rsidRDefault="00576374" w:rsidP="00576374">
      <w:pPr>
        <w:spacing w:after="0" w:line="240" w:lineRule="auto"/>
        <w:ind w:firstLine="698"/>
        <w:jc w:val="right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576374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73786B" w:rsidRDefault="00576374" w:rsidP="00B83302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576374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576374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Петрунов Анатолий Алексеевич 26.01.1960г.</w:t>
            </w:r>
          </w:p>
        </w:tc>
      </w:tr>
      <w:tr w:rsidR="00576374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576374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8026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576374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Глава Нижнесирского сельсовета 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576374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8026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Ленина, 15</w:t>
            </w:r>
          </w:p>
        </w:tc>
      </w:tr>
      <w:tr w:rsidR="00576374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576374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2013г. по 31 декабря 2013 г., моей (моего)</w:t>
            </w:r>
          </w:p>
        </w:tc>
      </w:tr>
      <w:tr w:rsidR="00576374" w:rsidRPr="00203083" w:rsidTr="00B83302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E221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Петрунова Ольга Михайловна 30.03.1962г.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E2219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Фельдшер  ФАП с. Нижние Сиры</w:t>
            </w: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576374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 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E2219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256564,92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пенсия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76374" w:rsidRPr="00471688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96000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471688" w:rsidRDefault="00576374" w:rsidP="00B833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361564,92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Общая 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Петрунов А..,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E21E3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 район, с. Нижние Сиры,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Ленина, 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A17C7A" w:rsidRDefault="00576374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</w:t>
      </w:r>
      <w:r>
        <w:rPr>
          <w:rFonts w:ascii="Times New Roman" w:hAnsi="Times New Roman"/>
        </w:rPr>
        <w:lastRenderedPageBreak/>
        <w:t>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1)ХОНДА ФИТ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76374" w:rsidRPr="00203083" w:rsidRDefault="00576374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РХ. г. Абакан РЭП ГАИ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576374" w:rsidRDefault="00576374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 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 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576374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576374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5.2. Прочие обязательства(1)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576374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576374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28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576374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Default="00576374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76374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74" w:rsidRPr="00203083" w:rsidRDefault="00576374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76374" w:rsidRDefault="00576374" w:rsidP="00576374">
      <w:pPr>
        <w:spacing w:after="0" w:line="240" w:lineRule="auto"/>
        <w:ind w:firstLine="720"/>
        <w:jc w:val="both"/>
        <w:rPr>
          <w:rFonts w:cs="Calibri"/>
        </w:rPr>
      </w:pPr>
    </w:p>
    <w:p w:rsidR="00664D1D" w:rsidRDefault="00576374"/>
    <w:sectPr w:rsidR="00664D1D" w:rsidSect="004A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76374"/>
    <w:rsid w:val="000B694F"/>
    <w:rsid w:val="00365A70"/>
    <w:rsid w:val="004A252D"/>
    <w:rsid w:val="00576374"/>
    <w:rsid w:val="005C4D77"/>
    <w:rsid w:val="006A6D12"/>
    <w:rsid w:val="006D14F2"/>
    <w:rsid w:val="008E0283"/>
    <w:rsid w:val="00917D45"/>
    <w:rsid w:val="00A45302"/>
    <w:rsid w:val="00C0173B"/>
    <w:rsid w:val="00D97D70"/>
    <w:rsid w:val="00DA7B9F"/>
    <w:rsid w:val="00FC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2623</Words>
  <Characters>14952</Characters>
  <Application>Microsoft Office Word</Application>
  <DocSecurity>0</DocSecurity>
  <Lines>124</Lines>
  <Paragraphs>35</Paragraphs>
  <ScaleCrop>false</ScaleCrop>
  <Company>Ya Blondinko Edition</Company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</dc:creator>
  <cp:lastModifiedBy>Kesha</cp:lastModifiedBy>
  <cp:revision>1</cp:revision>
  <dcterms:created xsi:type="dcterms:W3CDTF">2014-06-05T05:57:00Z</dcterms:created>
  <dcterms:modified xsi:type="dcterms:W3CDTF">2014-06-05T05:57:00Z</dcterms:modified>
</cp:coreProperties>
</file>